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74BA">
        <w:rPr>
          <w:rFonts w:ascii="Times New Roman" w:hAnsi="Times New Roman" w:cs="Times New Roman"/>
          <w:sz w:val="24"/>
          <w:szCs w:val="24"/>
        </w:rPr>
        <w:t>1</w:t>
      </w: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Утверждено  </w:t>
      </w:r>
      <w:r w:rsidR="00E16EA1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администрации местного самоуправления</w:t>
      </w:r>
    </w:p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74BA">
        <w:rPr>
          <w:rFonts w:ascii="Times New Roman" w:hAnsi="Times New Roman" w:cs="Times New Roman"/>
          <w:sz w:val="24"/>
          <w:szCs w:val="24"/>
        </w:rPr>
        <w:t xml:space="preserve"> </w:t>
      </w:r>
      <w:r w:rsidRPr="001F084C">
        <w:rPr>
          <w:rFonts w:ascii="Times New Roman" w:hAnsi="Times New Roman" w:cs="Times New Roman"/>
          <w:sz w:val="24"/>
          <w:szCs w:val="24"/>
        </w:rPr>
        <w:t xml:space="preserve">Пригородный район </w:t>
      </w:r>
    </w:p>
    <w:p w:rsidR="001F084C" w:rsidRPr="001F084C" w:rsidRDefault="0088728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84C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245 </w:t>
      </w:r>
      <w:r w:rsidRPr="001F0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84C" w:rsidRPr="001F084C">
        <w:rPr>
          <w:rFonts w:ascii="Times New Roman" w:hAnsi="Times New Roman" w:cs="Times New Roman"/>
          <w:sz w:val="24"/>
          <w:szCs w:val="24"/>
          <w:u w:val="single"/>
        </w:rPr>
        <w:t>от   «</w:t>
      </w:r>
      <w:r w:rsidR="00E16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F084C" w:rsidRPr="001F084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6EA1">
        <w:rPr>
          <w:rFonts w:ascii="Times New Roman" w:hAnsi="Times New Roman" w:cs="Times New Roman"/>
          <w:sz w:val="24"/>
          <w:szCs w:val="24"/>
          <w:u w:val="single"/>
        </w:rPr>
        <w:t xml:space="preserve">    2020</w:t>
      </w:r>
      <w:r w:rsidR="001F084C" w:rsidRPr="001F084C">
        <w:rPr>
          <w:rFonts w:ascii="Times New Roman" w:hAnsi="Times New Roman" w:cs="Times New Roman"/>
          <w:sz w:val="24"/>
          <w:szCs w:val="24"/>
          <w:u w:val="single"/>
        </w:rPr>
        <w:t xml:space="preserve">г.     </w:t>
      </w:r>
    </w:p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П</w:t>
      </w:r>
      <w:r w:rsidR="00E16EA1" w:rsidRPr="00BB7888">
        <w:rPr>
          <w:rFonts w:ascii="Times New Roman" w:hAnsi="Times New Roman" w:cs="Times New Roman"/>
          <w:sz w:val="24"/>
          <w:szCs w:val="24"/>
        </w:rPr>
        <w:t>римерное П</w:t>
      </w:r>
      <w:r w:rsidRPr="00BB7888">
        <w:rPr>
          <w:rFonts w:ascii="Times New Roman" w:hAnsi="Times New Roman" w:cs="Times New Roman"/>
          <w:sz w:val="24"/>
          <w:szCs w:val="24"/>
        </w:rPr>
        <w:t xml:space="preserve">оложение о порядке организации  </w:t>
      </w:r>
      <w:r w:rsidR="006055DD" w:rsidRPr="00BB7888">
        <w:rPr>
          <w:rFonts w:ascii="Times New Roman" w:hAnsi="Times New Roman" w:cs="Times New Roman"/>
          <w:sz w:val="24"/>
          <w:szCs w:val="24"/>
        </w:rPr>
        <w:t xml:space="preserve">платного горячего </w:t>
      </w:r>
      <w:r w:rsidRPr="00BB7888">
        <w:rPr>
          <w:rFonts w:ascii="Times New Roman" w:hAnsi="Times New Roman" w:cs="Times New Roman"/>
          <w:sz w:val="24"/>
          <w:szCs w:val="24"/>
        </w:rPr>
        <w:t>питания учащихся в муниципальных бюджетных  общеобразовательных учреждениях муниципального образования Пригородный район</w:t>
      </w:r>
      <w:r w:rsidRPr="00BB7888">
        <w:rPr>
          <w:rFonts w:ascii="Times New Roman" w:hAnsi="Times New Roman" w:cs="Times New Roman"/>
          <w:i/>
          <w:sz w:val="24"/>
          <w:szCs w:val="24"/>
        </w:rPr>
        <w:t>.</w:t>
      </w:r>
    </w:p>
    <w:p w:rsidR="001F084C" w:rsidRPr="00BB7888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F084C" w:rsidRPr="00BB7888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8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F084C" w:rsidRPr="00BB7888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Настоящий документ определяет условия и порядок предоставления   </w:t>
      </w:r>
      <w:r w:rsidR="006055DD" w:rsidRPr="00BB7888">
        <w:rPr>
          <w:rFonts w:ascii="Times New Roman" w:hAnsi="Times New Roman"/>
          <w:sz w:val="24"/>
          <w:szCs w:val="24"/>
        </w:rPr>
        <w:t xml:space="preserve">платного горячего </w:t>
      </w:r>
      <w:r w:rsidRPr="00BB7888">
        <w:rPr>
          <w:rFonts w:ascii="Times New Roman" w:hAnsi="Times New Roman"/>
          <w:sz w:val="24"/>
          <w:szCs w:val="24"/>
        </w:rPr>
        <w:t>питания учащимся во всех муниципальных бюджетных общеобразовательных учреждениях муниципального образования Пригородный район.</w:t>
      </w:r>
    </w:p>
    <w:p w:rsidR="001F084C" w:rsidRPr="00BB7888" w:rsidRDefault="001F084C" w:rsidP="001F084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 xml:space="preserve">Определяет необходимые условия организации и предоставления платного и дополнительного (реализация буфетной продукции) питания  учащимся во время образовательного процесса; </w:t>
      </w:r>
    </w:p>
    <w:p w:rsidR="001F084C" w:rsidRPr="00BB7888" w:rsidRDefault="001F084C" w:rsidP="001F084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Направлено на совершенствование организации питания  учащихся в общеобразовательных учреждениях,   увеличение охвата обучающихся питанием во время учебной деятельности.</w:t>
      </w:r>
    </w:p>
    <w:p w:rsidR="001F084C" w:rsidRPr="00BB7888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Положение разработано на основании правовых документов, регулирующих вопросы организации питания школьников: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29.12.2012г.  № 273-ФЗ;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Федеральный закон «Об общих принципах организации местного самоуправления в Российской Федерации» от 06.10.2003 №131-ФЗ (в ред. от 07.05.2013г., с </w:t>
      </w:r>
      <w:proofErr w:type="spellStart"/>
      <w:r w:rsidRPr="00BB7888">
        <w:rPr>
          <w:rFonts w:ascii="Times New Roman" w:hAnsi="Times New Roman"/>
          <w:sz w:val="24"/>
          <w:szCs w:val="24"/>
        </w:rPr>
        <w:t>изм</w:t>
      </w:r>
      <w:proofErr w:type="spellEnd"/>
      <w:r w:rsidRPr="00BB7888">
        <w:rPr>
          <w:rFonts w:ascii="Times New Roman" w:hAnsi="Times New Roman"/>
          <w:sz w:val="24"/>
          <w:szCs w:val="24"/>
        </w:rPr>
        <w:t>. от 27.06.2013г.);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Закон Российской Федерации «О качестве и безопасности пищевых продуктов» от 02.01.2000г. № 29 – ФЗ.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BB7888">
        <w:rPr>
          <w:rFonts w:ascii="Times New Roman" w:hAnsi="Times New Roman"/>
          <w:sz w:val="24"/>
          <w:szCs w:val="24"/>
        </w:rPr>
        <w:t>СанПиН</w:t>
      </w:r>
      <w:proofErr w:type="spellEnd"/>
      <w:r w:rsidRPr="00BB7888">
        <w:rPr>
          <w:rFonts w:ascii="Times New Roman" w:hAnsi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23.07.2008г. № 45;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Закон Республики Северная Осетия-Алания «Об образовании в Республике Северная Осетия-Алания» от 2712.2013г. № 61- РЗ;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Постановлением Правительства Республики Северная Осетия – Алания «О предоставлении дополнительных мер социальной поддержке малообеспеченным семьям» от 07.02.2014г. № 43.</w:t>
      </w:r>
    </w:p>
    <w:p w:rsidR="001F084C" w:rsidRPr="00BB7888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Иными нормативно правовыми документами, не противоречащими существующему законодательству.</w:t>
      </w:r>
    </w:p>
    <w:p w:rsidR="001F084C" w:rsidRPr="00BB7888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Настоящее Положение в обязательном порядке применяется при организации </w:t>
      </w:r>
      <w:r w:rsidR="006055DD" w:rsidRPr="00BB7888">
        <w:rPr>
          <w:rFonts w:ascii="Times New Roman" w:hAnsi="Times New Roman"/>
          <w:sz w:val="24"/>
          <w:szCs w:val="24"/>
        </w:rPr>
        <w:t xml:space="preserve">платного горячего и дополнительного </w:t>
      </w:r>
      <w:r w:rsidRPr="00BB7888">
        <w:rPr>
          <w:rFonts w:ascii="Times New Roman" w:hAnsi="Times New Roman"/>
          <w:sz w:val="24"/>
          <w:szCs w:val="24"/>
        </w:rPr>
        <w:t>питания детей в муниципальных бюджетных образовательных учреждениях муниципального образования Пригородный район и регулирует отношения между общеобразовательными учреждениями муниципального образования, обучающимися, родителями (законными представителями) обучающихся  и предприятиями и индивидуальными предпринимателями, осуществляющими доставку продуктов питания.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4C" w:rsidRPr="00BB7888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88">
        <w:rPr>
          <w:rFonts w:ascii="Times New Roman" w:hAnsi="Times New Roman" w:cs="Times New Roman"/>
          <w:b/>
          <w:sz w:val="24"/>
          <w:szCs w:val="24"/>
        </w:rPr>
        <w:t>2. Общие принципы организации питания.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Организация питания относится к компетенции общеобразовательного учреждения в порядке, установленном настоящим Положением. Ответственность за организацию питания в учреждении возлагается на руководителя учреждения.</w:t>
      </w: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lastRenderedPageBreak/>
        <w:t>Образовательное учреждение создает условия и предоставляет возможность пользоваться услугами организации двухразового горячего питания для всех учащихся в соответствии с существующими санитарно – эпидемиологическими требованиями, нормами и правилами. Осуществляется в дни учебных занятий, пять дней в неделю.</w:t>
      </w: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График приема пищи учащимися утверждается директором образовательного учреждения и размещается в доступном для ознакомления месте.</w:t>
      </w: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При организации питания обучающихся должен учитываться режим работы общеобразовательного учреждения, а также сменность занятий. </w:t>
      </w: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Обеспечение   питанием   осуществляется   по Договору на основании   заявления  одного из  родителей    (законных    представителей)   обучающегося    на имя руководителя Учреждения в свободной форме. В заявлении  указывается  период  в  течение учебного года, на который обучающийся обеспечивается питанием, и подтверждается информированное согласие родителя  (законного представителя). </w:t>
      </w:r>
    </w:p>
    <w:p w:rsidR="001F084C" w:rsidRPr="00BB7888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Питание обучающихся в учреждении может быть организовано на основании договоров, заключаемых с организацией или индивидуальным предпринимателем, осуществляющих деятельность в сфере организации питания  в соответствии с существующим законодательством.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>Организация питания учащихся в муниципальном образовательном учреждении.</w:t>
      </w:r>
    </w:p>
    <w:p w:rsidR="00162633" w:rsidRPr="00BB7888" w:rsidRDefault="00162633" w:rsidP="00162633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Стоимость питания </w:t>
      </w:r>
      <w:proofErr w:type="gramStart"/>
      <w:r w:rsidRPr="00BB7888">
        <w:rPr>
          <w:rFonts w:ascii="Times New Roman" w:hAnsi="Times New Roman"/>
          <w:sz w:val="24"/>
          <w:szCs w:val="24"/>
        </w:rPr>
        <w:t>в день на одного ребенка на платной основе  равна стоимости питания в день на одного ребенка</w:t>
      </w:r>
      <w:proofErr w:type="gramEnd"/>
      <w:r w:rsidRPr="00BB7888">
        <w:rPr>
          <w:rFonts w:ascii="Times New Roman" w:hAnsi="Times New Roman"/>
          <w:sz w:val="24"/>
          <w:szCs w:val="24"/>
        </w:rPr>
        <w:t>, определенного для бесплатного питания. А стоимость бесплатного питания в день на одного ребенка устанавливается постановлением администрации местного самоуправления муниципального образования Пригородный район.</w:t>
      </w:r>
    </w:p>
    <w:p w:rsidR="001F084C" w:rsidRPr="00BB7888" w:rsidRDefault="001F084C" w:rsidP="00162633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Обучающиеся имеют право на питание  по месту обучения в образовательном учреждении ежедневно в период учебной деятельности.</w:t>
      </w:r>
    </w:p>
    <w:p w:rsidR="001F084C" w:rsidRPr="00BB7888" w:rsidRDefault="001F084C" w:rsidP="00162633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 xml:space="preserve">Для обучающихся образовательных учреждений может быть организовано </w:t>
      </w:r>
      <w:r w:rsidRPr="00BB78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888">
        <w:rPr>
          <w:rFonts w:ascii="Times New Roman" w:hAnsi="Times New Roman" w:cs="Times New Roman"/>
          <w:sz w:val="24"/>
          <w:szCs w:val="24"/>
        </w:rPr>
        <w:t>горячее</w:t>
      </w:r>
      <w:r w:rsidRPr="00BB7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888">
        <w:rPr>
          <w:rFonts w:ascii="Times New Roman" w:hAnsi="Times New Roman" w:cs="Times New Roman"/>
          <w:sz w:val="24"/>
          <w:szCs w:val="24"/>
        </w:rPr>
        <w:t>питание (зав</w:t>
      </w:r>
      <w:r w:rsidR="006055DD" w:rsidRPr="00BB7888">
        <w:rPr>
          <w:rFonts w:ascii="Times New Roman" w:hAnsi="Times New Roman" w:cs="Times New Roman"/>
          <w:sz w:val="24"/>
          <w:szCs w:val="24"/>
        </w:rPr>
        <w:t xml:space="preserve">трак и (или) обед) на платной </w:t>
      </w:r>
      <w:r w:rsidRPr="00BB7888">
        <w:rPr>
          <w:rFonts w:ascii="Times New Roman" w:hAnsi="Times New Roman" w:cs="Times New Roman"/>
          <w:sz w:val="24"/>
          <w:szCs w:val="24"/>
        </w:rPr>
        <w:t xml:space="preserve">основе. </w:t>
      </w:r>
    </w:p>
    <w:p w:rsidR="001F084C" w:rsidRPr="00BB7888" w:rsidRDefault="001F084C" w:rsidP="00162633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Дополнительное 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1F084C" w:rsidRPr="00BB7888" w:rsidRDefault="001F084C" w:rsidP="00E16EA1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</w:t>
      </w:r>
      <w:r w:rsidR="006055DD" w:rsidRPr="00BB7888">
        <w:rPr>
          <w:rFonts w:ascii="Times New Roman" w:hAnsi="Times New Roman"/>
          <w:sz w:val="24"/>
          <w:szCs w:val="24"/>
        </w:rPr>
        <w:t>латное п</w:t>
      </w:r>
      <w:r w:rsidRPr="00BB7888">
        <w:rPr>
          <w:rFonts w:ascii="Times New Roman" w:hAnsi="Times New Roman"/>
          <w:sz w:val="24"/>
          <w:szCs w:val="24"/>
        </w:rPr>
        <w:t xml:space="preserve">итание может быть организовано за счет </w:t>
      </w:r>
      <w:r w:rsidR="006055DD" w:rsidRPr="00BB7888">
        <w:rPr>
          <w:rFonts w:ascii="Times New Roman" w:hAnsi="Times New Roman"/>
          <w:sz w:val="24"/>
          <w:szCs w:val="24"/>
        </w:rPr>
        <w:t>внебюджетных средств и</w:t>
      </w:r>
      <w:r w:rsidRPr="00BB7888">
        <w:rPr>
          <w:rFonts w:ascii="Times New Roman" w:hAnsi="Times New Roman"/>
          <w:sz w:val="24"/>
          <w:szCs w:val="24"/>
        </w:rPr>
        <w:t xml:space="preserve"> средств родителей (законных представителей) обучающихся.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4C" w:rsidRPr="00BB7888" w:rsidRDefault="001F084C" w:rsidP="00EB6672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>Предоставление  питания учащихся за счет средств родителей (законных представителей) обучающихся.</w:t>
      </w:r>
    </w:p>
    <w:p w:rsidR="001F084C" w:rsidRPr="00BB7888" w:rsidRDefault="001F084C" w:rsidP="001F084C">
      <w:pPr>
        <w:pStyle w:val="a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F084C" w:rsidRPr="00BB7888" w:rsidRDefault="004F168E" w:rsidP="001F08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Учащиеся, </w:t>
      </w:r>
      <w:r w:rsidR="001F084C" w:rsidRPr="00BB7888">
        <w:rPr>
          <w:rFonts w:ascii="Times New Roman" w:hAnsi="Times New Roman"/>
          <w:sz w:val="24"/>
          <w:szCs w:val="24"/>
        </w:rPr>
        <w:t xml:space="preserve">не относящиеся к льготной категории учащихся, имеют возможность получать   питание на платной основе по желанию их родителей (законных представителей). </w:t>
      </w:r>
    </w:p>
    <w:p w:rsidR="004F168E" w:rsidRPr="00BB7888" w:rsidRDefault="004F168E" w:rsidP="004F168E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888">
        <w:rPr>
          <w:rFonts w:ascii="Times New Roman" w:hAnsi="Times New Roman"/>
          <w:sz w:val="24"/>
          <w:szCs w:val="24"/>
        </w:rPr>
        <w:t xml:space="preserve">Учащиеся, относящей к льготной категории имеют возможность получать горячее питание (дополнительно завтрак или обед) или </w:t>
      </w:r>
      <w:r w:rsidRPr="00BB7888">
        <w:rPr>
          <w:rFonts w:ascii="Times New Roman" w:hAnsi="Times New Roman" w:cs="Times New Roman"/>
          <w:sz w:val="24"/>
          <w:szCs w:val="24"/>
        </w:rPr>
        <w:t>(промежуточное) буфетное питание на платной за счет средств родительской платы.</w:t>
      </w:r>
      <w:proofErr w:type="gramEnd"/>
    </w:p>
    <w:p w:rsidR="001F084C" w:rsidRPr="00BB7888" w:rsidRDefault="001F084C" w:rsidP="001F08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Стоимость питания </w:t>
      </w:r>
      <w:proofErr w:type="gramStart"/>
      <w:r w:rsidRPr="00BB7888">
        <w:rPr>
          <w:rFonts w:ascii="Times New Roman" w:hAnsi="Times New Roman"/>
          <w:sz w:val="24"/>
          <w:szCs w:val="24"/>
        </w:rPr>
        <w:t>в день на одного ребенка на платной основе  равна стоимости питания в день на одного ребенка</w:t>
      </w:r>
      <w:proofErr w:type="gramEnd"/>
      <w:r w:rsidRPr="00BB7888">
        <w:rPr>
          <w:rFonts w:ascii="Times New Roman" w:hAnsi="Times New Roman"/>
          <w:sz w:val="24"/>
          <w:szCs w:val="24"/>
        </w:rPr>
        <w:t>, определенного для бесплатного питания.</w:t>
      </w:r>
    </w:p>
    <w:p w:rsidR="001F084C" w:rsidRPr="00BB7888" w:rsidRDefault="001F084C" w:rsidP="001F084C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Размер родительской платы может пересматриваться в случаях изменения законодательства, регулирующего вопросы установления родительской платы.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EB6672">
      <w:pPr>
        <w:pStyle w:val="a4"/>
        <w:numPr>
          <w:ilvl w:val="0"/>
          <w:numId w:val="5"/>
        </w:numPr>
        <w:tabs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>Установление размеров и взимание родительской платы за питание обучающихся в Учреждениях.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Размер </w:t>
      </w:r>
      <w:r w:rsidR="00162633" w:rsidRPr="00BB7888">
        <w:rPr>
          <w:rFonts w:ascii="Times New Roman" w:hAnsi="Times New Roman"/>
          <w:sz w:val="24"/>
          <w:szCs w:val="24"/>
        </w:rPr>
        <w:t>стоимости</w:t>
      </w:r>
      <w:r w:rsidRPr="00BB7888">
        <w:rPr>
          <w:rFonts w:ascii="Times New Roman" w:hAnsi="Times New Roman"/>
          <w:sz w:val="24"/>
          <w:szCs w:val="24"/>
        </w:rPr>
        <w:t xml:space="preserve"> организаци</w:t>
      </w:r>
      <w:r w:rsidR="00162633" w:rsidRPr="00BB7888">
        <w:rPr>
          <w:rFonts w:ascii="Times New Roman" w:hAnsi="Times New Roman"/>
          <w:sz w:val="24"/>
          <w:szCs w:val="24"/>
        </w:rPr>
        <w:t>и</w:t>
      </w:r>
      <w:r w:rsidRPr="00BB7888">
        <w:rPr>
          <w:rFonts w:ascii="Times New Roman" w:hAnsi="Times New Roman"/>
          <w:sz w:val="24"/>
          <w:szCs w:val="24"/>
        </w:rPr>
        <w:t xml:space="preserve"> горячего питания, устанавливается постановлением администрации местного самоуправления муниципального образования Пригородный район на срок не менее одного календарного года.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lastRenderedPageBreak/>
        <w:t>В размер родительской платы не допускается включение расходов на реализацию образовательной программы общеобразовательного учреждения, а также расходов на содержание недвижимого имущества муниципальных образовательных организаций, реализующих образовательную программу.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Размер родительской платы и порядок ее пересмотра определяется  в соответствии с  требованиями действующего законодательства.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" w:name="BM2121"/>
      <w:bookmarkEnd w:id="1"/>
      <w:r w:rsidRPr="00BB7888">
        <w:rPr>
          <w:rFonts w:ascii="Times New Roman" w:hAnsi="Times New Roman"/>
          <w:sz w:val="24"/>
          <w:szCs w:val="24"/>
        </w:rPr>
        <w:t xml:space="preserve"> Родительская плата на организацию горячего питания учащихся взимается на основании   договора между общеобразовательным учреждением и родителями (законными представителями) ребенка, посещающего общеобразовательное учреждение. 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Договор заключается в двух экземплярах, один из которых находится в общеобразовательном учреждении, другой – у родителей (законных представителей). До заключения договора общеобразовательное учреждение обязано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 Учет исполнения требований</w:t>
      </w:r>
      <w:r w:rsidRPr="00BB7888">
        <w:rPr>
          <w:rFonts w:ascii="Times New Roman" w:hAnsi="Times New Roman"/>
          <w:b/>
          <w:sz w:val="24"/>
          <w:szCs w:val="24"/>
        </w:rPr>
        <w:t xml:space="preserve"> </w:t>
      </w:r>
      <w:r w:rsidRPr="00BB7888">
        <w:rPr>
          <w:rFonts w:ascii="Times New Roman" w:hAnsi="Times New Roman"/>
          <w:sz w:val="24"/>
          <w:szCs w:val="24"/>
        </w:rPr>
        <w:t>договоров ведется Учреждением.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Начисление родительской платы производится бухгалтерией муниципальных образовательных учреждений, реализующих общеобразовательную программу образовательного учреждения, в виде предоплаты за последующий в отчетном периоде месяц в соответствии с режимом работы учреждения. Для оплаты родителям (законным представителям) выписывается квитанция, в которой указывается общая сумма родительской платы за календарный месяц с учетом дней функционирования школы. </w:t>
      </w:r>
    </w:p>
    <w:p w:rsidR="001F084C" w:rsidRPr="00BB7888" w:rsidRDefault="001F084C" w:rsidP="001F084C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Родительская плата вносится родителями (законными представителями) в суммах, указанным в специальных документах (квитанциях), выдаваемых родителям (законным представителям) бухгалтерией Учреждения. </w:t>
      </w:r>
    </w:p>
    <w:p w:rsidR="001F084C" w:rsidRPr="00BB7888" w:rsidRDefault="001F084C" w:rsidP="00832111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 в соответствии с существующим законодательством. 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В случае отсутствия обучающегося без уважительной причины или несвоевременного уведомления Учреждения в письменной или устной форме накануне отсутствия родительская плата за первый пропущенный день взимается в полном объеме.</w:t>
      </w:r>
    </w:p>
    <w:p w:rsidR="001F084C" w:rsidRPr="00BB7888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Родительская плата не взимается в случае отсутствия ребенка в учреждении по следующим причинам:</w:t>
      </w:r>
      <w:bookmarkStart w:id="2" w:name="BM2102"/>
      <w:bookmarkEnd w:id="2"/>
    </w:p>
    <w:p w:rsidR="001F084C" w:rsidRPr="00BB7888" w:rsidRDefault="001F084C" w:rsidP="00832111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болезнь ребенка (согласно представленной медицинской справке);</w:t>
      </w:r>
    </w:p>
    <w:p w:rsidR="001F084C" w:rsidRPr="00BB7888" w:rsidRDefault="001F084C" w:rsidP="00832111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карантин, объявленный в установленном действующим законодательством порядке;</w:t>
      </w:r>
      <w:bookmarkStart w:id="3" w:name="BM2104"/>
      <w:bookmarkEnd w:id="3"/>
    </w:p>
    <w:p w:rsidR="001F084C" w:rsidRPr="00BB7888" w:rsidRDefault="001F084C" w:rsidP="00832111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закрытие образовательного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1F084C" w:rsidRPr="00BB7888" w:rsidRDefault="001F084C" w:rsidP="001F084C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BM2106"/>
      <w:bookmarkStart w:id="5" w:name="BM2105"/>
      <w:bookmarkEnd w:id="4"/>
      <w:bookmarkEnd w:id="5"/>
    </w:p>
    <w:p w:rsidR="001F084C" w:rsidRPr="00BB7888" w:rsidRDefault="00832111" w:rsidP="001F084C">
      <w:pPr>
        <w:pStyle w:val="a3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 xml:space="preserve">6 </w:t>
      </w:r>
      <w:r w:rsidR="001F084C" w:rsidRPr="00BB7888">
        <w:rPr>
          <w:rFonts w:ascii="Times New Roman" w:hAnsi="Times New Roman"/>
          <w:b/>
          <w:sz w:val="24"/>
          <w:szCs w:val="24"/>
        </w:rPr>
        <w:t>.Порядок зачисления и расходования родительской платы.</w:t>
      </w:r>
    </w:p>
    <w:p w:rsidR="001F084C" w:rsidRPr="00BB7888" w:rsidRDefault="001F084C" w:rsidP="001F084C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888">
        <w:rPr>
          <w:rFonts w:ascii="Times New Roman" w:hAnsi="Times New Roman"/>
          <w:sz w:val="24"/>
          <w:szCs w:val="24"/>
        </w:rPr>
        <w:t xml:space="preserve">Родительская плата вносится родителями (законными представителями) до 25 числа каждого месяца предшествующего отчетному периоду </w:t>
      </w:r>
      <w:r w:rsidR="00832111" w:rsidRPr="00BB7888">
        <w:rPr>
          <w:rFonts w:ascii="Times New Roman" w:hAnsi="Times New Roman"/>
          <w:sz w:val="24"/>
          <w:szCs w:val="24"/>
        </w:rPr>
        <w:t xml:space="preserve">путем перечисления денежных средств на лицевой счет образовательного учреждения </w:t>
      </w:r>
      <w:r w:rsidRPr="00BB7888">
        <w:rPr>
          <w:rFonts w:ascii="Times New Roman" w:hAnsi="Times New Roman"/>
          <w:sz w:val="24"/>
          <w:szCs w:val="24"/>
        </w:rPr>
        <w:t>в соответствии с существующим законодательством бухгалтерского учета  в сумме, указанной в квитанции на оплату, выдаваемой родителям (законным представителям) учащихся, получающих питание в общеобразовательном учреждении, реализующего начальную, основную или среднюю  общеобразовательную программу.</w:t>
      </w:r>
      <w:r w:rsidR="00832111" w:rsidRPr="00BB788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084C" w:rsidRPr="00BB7888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Сумма родительской платы вносится бухгалтерией общеобразовательного учреждения на расчетный счет, организации, обеспечивающего поставку продуктов </w:t>
      </w:r>
      <w:r w:rsidRPr="00BB7888">
        <w:rPr>
          <w:rFonts w:ascii="Times New Roman" w:hAnsi="Times New Roman"/>
          <w:sz w:val="24"/>
          <w:szCs w:val="24"/>
        </w:rPr>
        <w:lastRenderedPageBreak/>
        <w:t>питания через организации, имеющие лицензию на данный вид финансовых операций.</w:t>
      </w:r>
    </w:p>
    <w:p w:rsidR="001F084C" w:rsidRPr="00BB7888" w:rsidRDefault="001F084C" w:rsidP="001F084C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1F084C" w:rsidRPr="00BB7888" w:rsidRDefault="001F084C" w:rsidP="001F084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888">
        <w:rPr>
          <w:rFonts w:ascii="Times New Roman" w:hAnsi="Times New Roman"/>
          <w:sz w:val="24"/>
          <w:szCs w:val="24"/>
        </w:rPr>
        <w:t>Расходование средств родительской платы на иные цели, кроме указанных в пункте 6 настоящего Положения не допускается.</w:t>
      </w:r>
      <w:proofErr w:type="gramEnd"/>
    </w:p>
    <w:p w:rsidR="001F084C" w:rsidRPr="00BB7888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084C" w:rsidRPr="00BB7888" w:rsidRDefault="00832111" w:rsidP="001F084C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78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084C" w:rsidRPr="00BB7888">
        <w:rPr>
          <w:rFonts w:ascii="Times New Roman" w:hAnsi="Times New Roman" w:cs="Times New Roman"/>
          <w:b/>
          <w:bCs/>
          <w:sz w:val="24"/>
          <w:szCs w:val="24"/>
        </w:rPr>
        <w:t>.Организация дополнительного (промежуточного) питания обучающихся в общеобразовательных учреждениях.</w:t>
      </w:r>
      <w:proofErr w:type="gramEnd"/>
    </w:p>
    <w:p w:rsidR="001F084C" w:rsidRPr="00BB7888" w:rsidRDefault="001F084C" w:rsidP="001F084C">
      <w:pPr>
        <w:shd w:val="clear" w:color="auto" w:fill="FFFFFF"/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F084C" w:rsidRPr="00BB7888" w:rsidRDefault="001F084C" w:rsidP="004F168E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Дополнительное 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1F084C" w:rsidRPr="00BB7888" w:rsidRDefault="001F084C" w:rsidP="004F168E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При организации дополнительного (промежуточного)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1F084C" w:rsidRPr="00BB7888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 xml:space="preserve">Реализация буфетной продукции может осуществляться только в буфетах, на пищеблоках общеобразовательных учреждений (пищеблоках, работающих на сырье, в </w:t>
      </w:r>
      <w:proofErr w:type="spellStart"/>
      <w:proofErr w:type="gramStart"/>
      <w:r w:rsidRPr="00BB7888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spellEnd"/>
      <w:proofErr w:type="gramEnd"/>
      <w:r w:rsidRPr="00BB7888">
        <w:rPr>
          <w:rFonts w:ascii="Times New Roman" w:hAnsi="Times New Roman" w:cs="Times New Roman"/>
          <w:sz w:val="24"/>
          <w:szCs w:val="24"/>
        </w:rPr>
        <w:t>) в соответствии с санитарно-эпидемиологическими требованиями.</w:t>
      </w:r>
    </w:p>
    <w:p w:rsidR="001F084C" w:rsidRPr="00BB7888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888">
        <w:rPr>
          <w:rFonts w:ascii="Times New Roman" w:hAnsi="Times New Roman" w:cs="Times New Roman"/>
          <w:sz w:val="24"/>
          <w:szCs w:val="24"/>
        </w:rPr>
        <w:t>Администрация общеобразовательных учреждений осуществляет контроль над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1F084C" w:rsidRPr="00BB7888" w:rsidRDefault="001F084C" w:rsidP="001F084C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832111" w:rsidP="001F084C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88">
        <w:rPr>
          <w:rFonts w:ascii="Times New Roman" w:hAnsi="Times New Roman" w:cs="Times New Roman"/>
          <w:b/>
          <w:sz w:val="24"/>
          <w:szCs w:val="24"/>
        </w:rPr>
        <w:t>8</w:t>
      </w:r>
      <w:r w:rsidR="001F084C" w:rsidRPr="00BB7888">
        <w:rPr>
          <w:rFonts w:ascii="Times New Roman" w:hAnsi="Times New Roman" w:cs="Times New Roman"/>
          <w:b/>
          <w:sz w:val="24"/>
          <w:szCs w:val="24"/>
        </w:rPr>
        <w:t>. Контроль поступления и расходования денежных средств.</w:t>
      </w:r>
    </w:p>
    <w:p w:rsidR="001F084C" w:rsidRPr="00BB7888" w:rsidRDefault="001F084C" w:rsidP="001F084C">
      <w:pPr>
        <w:tabs>
          <w:tab w:val="left" w:pos="126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1F084C" w:rsidP="004F168E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Контроль за правильным и своевременным внесением родителями (законными представителями) родительской платы на организацию питания осуществляют классные руководители, ответственный за питание, а также  руководитель муниципального общеобразовательного учреждения, реализующего общеобразовательную программу   образования.</w:t>
      </w:r>
    </w:p>
    <w:p w:rsidR="001F084C" w:rsidRPr="00BB7888" w:rsidRDefault="001F084C" w:rsidP="001F084C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B7888">
        <w:rPr>
          <w:rFonts w:ascii="Times New Roman" w:hAnsi="Times New Roman"/>
          <w:sz w:val="24"/>
          <w:szCs w:val="24"/>
        </w:rPr>
        <w:t>Контроль целевого использования денежных средств, поступивших в качестве родительской платы, и от реализации буфетной продукции осуществляется в установленном законом порядке.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84C" w:rsidRPr="00BB7888" w:rsidRDefault="001F084C" w:rsidP="00832111">
      <w:pPr>
        <w:pStyle w:val="a3"/>
        <w:numPr>
          <w:ilvl w:val="0"/>
          <w:numId w:val="22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>Контроль над обеспечением питания.</w:t>
      </w:r>
    </w:p>
    <w:p w:rsidR="00832111" w:rsidRPr="00BB7888" w:rsidRDefault="00832111" w:rsidP="00832111">
      <w:pPr>
        <w:pStyle w:val="a3"/>
        <w:spacing w:after="0" w:line="24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Контроль за обеспечением питания </w:t>
      </w:r>
      <w:proofErr w:type="gramStart"/>
      <w:r w:rsidRPr="00BB78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осуществляется утвержденной приказом руководителя  Учреждения комиссией, в состав которой входят:</w:t>
      </w:r>
    </w:p>
    <w:p w:rsidR="001F084C" w:rsidRPr="00BB7888" w:rsidRDefault="001F084C" w:rsidP="00832111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руководитель Учреждения,  </w:t>
      </w:r>
    </w:p>
    <w:p w:rsidR="001F084C" w:rsidRPr="00BB7888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88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за организацию питания, </w:t>
      </w:r>
    </w:p>
    <w:p w:rsidR="001F084C" w:rsidRPr="00BB7888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медицинский работник, </w:t>
      </w:r>
    </w:p>
    <w:p w:rsidR="001F084C" w:rsidRPr="00BB7888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представител</w:t>
      </w:r>
      <w:r w:rsidR="00832111" w:rsidRPr="00BB7888">
        <w:rPr>
          <w:rFonts w:ascii="Times New Roman" w:hAnsi="Times New Roman"/>
          <w:sz w:val="24"/>
          <w:szCs w:val="24"/>
        </w:rPr>
        <w:t>и родительской общественности.</w:t>
      </w:r>
    </w:p>
    <w:p w:rsidR="001F084C" w:rsidRPr="00BB7888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Комиссия:</w:t>
      </w:r>
    </w:p>
    <w:p w:rsidR="001F084C" w:rsidRPr="00BB7888" w:rsidRDefault="001F084C" w:rsidP="00832111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проверяет качество приготовленных блюд, их соответствие утвержденному меню;</w:t>
      </w:r>
    </w:p>
    <w:p w:rsidR="001F084C" w:rsidRPr="00BB7888" w:rsidRDefault="001F084C" w:rsidP="00832111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1F084C" w:rsidRPr="00BB7888" w:rsidRDefault="001F084C" w:rsidP="00832111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разрабатывает график посещения </w:t>
      </w:r>
      <w:proofErr w:type="gramStart"/>
      <w:r w:rsidRPr="00BB78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столовой; </w:t>
      </w:r>
    </w:p>
    <w:p w:rsidR="001F084C" w:rsidRPr="00BB7888" w:rsidRDefault="001F084C" w:rsidP="00832111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контролирует соблюдение порядка учёта посещаемости </w:t>
      </w:r>
      <w:proofErr w:type="gramStart"/>
      <w:r w:rsidRPr="00BB78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столовой;</w:t>
      </w:r>
    </w:p>
    <w:p w:rsidR="001F084C" w:rsidRPr="00BB7888" w:rsidRDefault="001F084C" w:rsidP="00832111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формирует предложения по улучшению питания </w:t>
      </w:r>
      <w:proofErr w:type="gramStart"/>
      <w:r w:rsidRPr="00BB78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7888">
        <w:rPr>
          <w:rFonts w:ascii="Times New Roman" w:hAnsi="Times New Roman"/>
          <w:sz w:val="24"/>
          <w:szCs w:val="24"/>
        </w:rPr>
        <w:t>.</w:t>
      </w:r>
    </w:p>
    <w:p w:rsidR="001F084C" w:rsidRPr="00BB7888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lastRenderedPageBreak/>
        <w:t>Комиссия вправе снять с реализации блюда, приготовленные с нарушениями санитарно-эпидемиологических требований.</w:t>
      </w:r>
    </w:p>
    <w:p w:rsidR="001F084C" w:rsidRPr="00BB7888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По результатам проверок комиссия принимает меры по устранению нарушений и привлечению к ответственности виновных лиц.</w:t>
      </w:r>
    </w:p>
    <w:p w:rsidR="001F084C" w:rsidRPr="00BB7888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1F084C" w:rsidRPr="00BB7888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br/>
      </w:r>
      <w:r w:rsidRPr="00BB7888">
        <w:rPr>
          <w:rFonts w:ascii="Times New Roman" w:hAnsi="Times New Roman"/>
          <w:b/>
          <w:sz w:val="24"/>
          <w:szCs w:val="24"/>
        </w:rPr>
        <w:t>1</w:t>
      </w:r>
      <w:r w:rsidR="004F168E" w:rsidRPr="00BB7888">
        <w:rPr>
          <w:rFonts w:ascii="Times New Roman" w:hAnsi="Times New Roman"/>
          <w:b/>
          <w:sz w:val="24"/>
          <w:szCs w:val="24"/>
        </w:rPr>
        <w:t>0</w:t>
      </w:r>
      <w:r w:rsidRPr="00BB7888">
        <w:rPr>
          <w:rFonts w:ascii="Times New Roman" w:hAnsi="Times New Roman"/>
          <w:b/>
          <w:sz w:val="24"/>
          <w:szCs w:val="24"/>
        </w:rPr>
        <w:t>. Информационно-просветительская работа и мониторинг организации питания.</w:t>
      </w:r>
    </w:p>
    <w:p w:rsidR="00832111" w:rsidRPr="00BB7888" w:rsidRDefault="00832111" w:rsidP="001F084C">
      <w:pPr>
        <w:pStyle w:val="a3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F084C" w:rsidRPr="00BB7888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Учреждение  с целью совершенствования организации питания: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О</w:t>
      </w:r>
      <w:r w:rsidR="001F084C" w:rsidRPr="00BB7888">
        <w:rPr>
          <w:rFonts w:ascii="Times New Roman" w:hAnsi="Times New Roman"/>
          <w:sz w:val="24"/>
          <w:szCs w:val="24"/>
        </w:rPr>
        <w:t>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внеклассных  мероприятий;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О</w:t>
      </w:r>
      <w:r w:rsidR="001F084C" w:rsidRPr="00BB7888">
        <w:rPr>
          <w:rFonts w:ascii="Times New Roman" w:hAnsi="Times New Roman"/>
          <w:sz w:val="24"/>
          <w:szCs w:val="24"/>
        </w:rPr>
        <w:t>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И</w:t>
      </w:r>
      <w:r w:rsidR="001F084C" w:rsidRPr="00BB7888">
        <w:rPr>
          <w:rFonts w:ascii="Times New Roman" w:hAnsi="Times New Roman"/>
          <w:sz w:val="24"/>
          <w:szCs w:val="24"/>
        </w:rPr>
        <w:t>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 Учреждения, пропускной способности столовой, оборудования пищеблока;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О</w:t>
      </w:r>
      <w:r w:rsidR="001F084C" w:rsidRPr="00BB7888">
        <w:rPr>
          <w:rFonts w:ascii="Times New Roman" w:hAnsi="Times New Roman"/>
          <w:sz w:val="24"/>
          <w:szCs w:val="24"/>
        </w:rPr>
        <w:t>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О</w:t>
      </w:r>
      <w:r w:rsidR="001F084C" w:rsidRPr="00BB7888">
        <w:rPr>
          <w:rFonts w:ascii="Times New Roman" w:hAnsi="Times New Roman"/>
          <w:sz w:val="24"/>
          <w:szCs w:val="24"/>
        </w:rPr>
        <w:t xml:space="preserve">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 </w:t>
      </w:r>
      <w:proofErr w:type="gramStart"/>
      <w:r w:rsidR="001F084C" w:rsidRPr="00BB7888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1F084C" w:rsidRPr="00BB7888">
        <w:rPr>
          <w:rFonts w:ascii="Times New Roman" w:hAnsi="Times New Roman"/>
          <w:sz w:val="24"/>
          <w:szCs w:val="24"/>
        </w:rPr>
        <w:t xml:space="preserve"> качеством питания;</w:t>
      </w:r>
    </w:p>
    <w:p w:rsidR="001F084C" w:rsidRPr="00BB7888" w:rsidRDefault="00832111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П</w:t>
      </w:r>
      <w:r w:rsidR="001F084C" w:rsidRPr="00BB7888">
        <w:rPr>
          <w:rFonts w:ascii="Times New Roman" w:hAnsi="Times New Roman"/>
          <w:sz w:val="24"/>
          <w:szCs w:val="24"/>
        </w:rPr>
        <w:t>роводит мониторинг организации питания и своевременно (согласно установленным срокам и формам) направляет сведения в Управление по вопросам совершенствования организации питания, в том числе:</w:t>
      </w:r>
    </w:p>
    <w:p w:rsidR="001F084C" w:rsidRPr="00BB7888" w:rsidRDefault="00832111" w:rsidP="00832111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 </w:t>
      </w:r>
      <w:r w:rsidR="001F084C" w:rsidRPr="00BB7888">
        <w:rPr>
          <w:rFonts w:ascii="Times New Roman" w:hAnsi="Times New Roman"/>
          <w:sz w:val="24"/>
          <w:szCs w:val="24"/>
        </w:rPr>
        <w:t xml:space="preserve">количеству </w:t>
      </w:r>
      <w:proofErr w:type="gramStart"/>
      <w:r w:rsidR="001F084C" w:rsidRPr="00BB78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F084C" w:rsidRPr="00BB7888">
        <w:rPr>
          <w:rFonts w:ascii="Times New Roman" w:hAnsi="Times New Roman"/>
          <w:sz w:val="24"/>
          <w:szCs w:val="24"/>
        </w:rPr>
        <w:t>, охваченных питанием;</w:t>
      </w:r>
    </w:p>
    <w:p w:rsidR="001F084C" w:rsidRPr="00BB7888" w:rsidRDefault="00832111" w:rsidP="00832111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 </w:t>
      </w:r>
      <w:r w:rsidR="001F084C" w:rsidRPr="00BB7888">
        <w:rPr>
          <w:rFonts w:ascii="Times New Roman" w:hAnsi="Times New Roman"/>
          <w:sz w:val="24"/>
          <w:szCs w:val="24"/>
        </w:rPr>
        <w:t>количеству обогащенных и витаминизированных продуктов, используемых в рационе питания;</w:t>
      </w:r>
    </w:p>
    <w:p w:rsidR="001F084C" w:rsidRPr="00BB7888" w:rsidRDefault="00832111" w:rsidP="00832111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 </w:t>
      </w:r>
      <w:r w:rsidR="001F084C" w:rsidRPr="00BB7888">
        <w:rPr>
          <w:rFonts w:ascii="Times New Roman" w:hAnsi="Times New Roman"/>
          <w:sz w:val="24"/>
          <w:szCs w:val="24"/>
        </w:rPr>
        <w:t>количеству работников столовых, повысивших квалификацию в текущем году на  районных, республиканских курсах, семинарах;</w:t>
      </w:r>
    </w:p>
    <w:p w:rsidR="001F084C" w:rsidRPr="00BB7888" w:rsidRDefault="00E16EA1" w:rsidP="00832111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 </w:t>
      </w:r>
      <w:r w:rsidR="001F084C" w:rsidRPr="00BB7888">
        <w:rPr>
          <w:rFonts w:ascii="Times New Roman" w:hAnsi="Times New Roman"/>
          <w:sz w:val="24"/>
          <w:szCs w:val="24"/>
        </w:rPr>
        <w:t>обеспеченности пищеблока столовой современным технологическим оборудованием;</w:t>
      </w:r>
    </w:p>
    <w:p w:rsidR="001F084C" w:rsidRPr="00BB7888" w:rsidRDefault="00E16EA1" w:rsidP="00832111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по </w:t>
      </w:r>
      <w:r w:rsidR="001F084C" w:rsidRPr="00BB7888">
        <w:rPr>
          <w:rFonts w:ascii="Times New Roman" w:hAnsi="Times New Roman"/>
          <w:sz w:val="24"/>
          <w:szCs w:val="24"/>
        </w:rPr>
        <w:t>удовлетворенности детей и их родителей организацией и кач</w:t>
      </w:r>
      <w:r w:rsidRPr="00BB7888">
        <w:rPr>
          <w:rFonts w:ascii="Times New Roman" w:hAnsi="Times New Roman"/>
          <w:sz w:val="24"/>
          <w:szCs w:val="24"/>
        </w:rPr>
        <w:t>еством предоставляемого питания и т.д.</w:t>
      </w:r>
    </w:p>
    <w:p w:rsidR="001F084C" w:rsidRPr="00BB7888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Интенсивность и эффективность работы классных </w:t>
      </w:r>
      <w:proofErr w:type="gramStart"/>
      <w:r w:rsidR="00E16EA1" w:rsidRPr="00BB7888">
        <w:rPr>
          <w:rFonts w:ascii="Times New Roman" w:hAnsi="Times New Roman"/>
          <w:sz w:val="24"/>
          <w:szCs w:val="24"/>
        </w:rPr>
        <w:t>руководителей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по организации питания обучающихся учитываются при решении вопроса о стимулирующих выплатах из фонда заработной платы. </w:t>
      </w:r>
    </w:p>
    <w:p w:rsidR="001F084C" w:rsidRPr="00BB7888" w:rsidRDefault="00E16EA1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Рассматривать не реже 1 раза в полугодие на </w:t>
      </w:r>
      <w:proofErr w:type="spellStart"/>
      <w:r w:rsidRPr="00BB7888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BB7888">
        <w:rPr>
          <w:rFonts w:ascii="Times New Roman" w:hAnsi="Times New Roman"/>
          <w:sz w:val="24"/>
          <w:szCs w:val="24"/>
        </w:rPr>
        <w:t xml:space="preserve"> мероприятиях в</w:t>
      </w:r>
      <w:r w:rsidR="001F084C" w:rsidRPr="00BB7888">
        <w:rPr>
          <w:rFonts w:ascii="Times New Roman" w:hAnsi="Times New Roman"/>
          <w:sz w:val="24"/>
          <w:szCs w:val="24"/>
        </w:rPr>
        <w:t xml:space="preserve">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</w:t>
      </w:r>
      <w:r w:rsidRPr="00BB7888">
        <w:rPr>
          <w:rFonts w:ascii="Times New Roman" w:hAnsi="Times New Roman"/>
          <w:sz w:val="24"/>
          <w:szCs w:val="24"/>
        </w:rPr>
        <w:t xml:space="preserve">и </w:t>
      </w:r>
      <w:r w:rsidR="001F084C" w:rsidRPr="00BB7888">
        <w:rPr>
          <w:rFonts w:ascii="Times New Roman" w:hAnsi="Times New Roman"/>
          <w:sz w:val="24"/>
          <w:szCs w:val="24"/>
        </w:rPr>
        <w:t>не реже одного раза в год выносить на обсуждение в рамках общешкольного собрания, публичного отчета.</w:t>
      </w:r>
    </w:p>
    <w:p w:rsidR="001F084C" w:rsidRPr="00BB7888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84C" w:rsidRPr="00BB7888" w:rsidRDefault="004F168E" w:rsidP="004F168E">
      <w:pPr>
        <w:pStyle w:val="a3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b/>
          <w:sz w:val="24"/>
          <w:szCs w:val="24"/>
        </w:rPr>
        <w:t>11.</w:t>
      </w:r>
      <w:r w:rsidR="001F084C" w:rsidRPr="00BB7888">
        <w:rPr>
          <w:rFonts w:ascii="Times New Roman" w:hAnsi="Times New Roman"/>
          <w:b/>
          <w:sz w:val="24"/>
          <w:szCs w:val="24"/>
        </w:rPr>
        <w:t>Порядок внесения изменений и дополнений в настоящее Положение.</w:t>
      </w:r>
    </w:p>
    <w:p w:rsidR="001F084C" w:rsidRPr="00BB7888" w:rsidRDefault="001F084C" w:rsidP="001F084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вносятся </w:t>
      </w:r>
      <w:r w:rsidR="00832111" w:rsidRPr="00BB7888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="00832111" w:rsidRPr="00BB7888">
        <w:rPr>
          <w:rFonts w:ascii="Times New Roman" w:hAnsi="Times New Roman"/>
          <w:sz w:val="24"/>
          <w:szCs w:val="24"/>
        </w:rPr>
        <w:t>Управления образования</w:t>
      </w:r>
      <w:r w:rsidRPr="00BB7888">
        <w:rPr>
          <w:rFonts w:ascii="Times New Roman" w:hAnsi="Times New Roman"/>
          <w:sz w:val="24"/>
          <w:szCs w:val="24"/>
        </w:rPr>
        <w:t xml:space="preserve"> администрации местного самоуправления муниципального образования</w:t>
      </w:r>
      <w:proofErr w:type="gramEnd"/>
      <w:r w:rsidRPr="00BB7888">
        <w:rPr>
          <w:rFonts w:ascii="Times New Roman" w:hAnsi="Times New Roman"/>
          <w:sz w:val="24"/>
          <w:szCs w:val="24"/>
        </w:rPr>
        <w:t xml:space="preserve"> Пригородный район. </w:t>
      </w:r>
    </w:p>
    <w:p w:rsidR="001F084C" w:rsidRPr="00BB7888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7888">
        <w:rPr>
          <w:rFonts w:ascii="Times New Roman" w:hAnsi="Times New Roman"/>
          <w:sz w:val="24"/>
          <w:szCs w:val="24"/>
        </w:rPr>
        <w:t>_______________________________________</w:t>
      </w:r>
    </w:p>
    <w:p w:rsidR="001F084C" w:rsidRPr="00BB7888" w:rsidRDefault="001F084C" w:rsidP="001F08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7459" w:rsidRPr="00BB7888" w:rsidRDefault="00A47459" w:rsidP="001F084C">
      <w:pPr>
        <w:spacing w:after="0" w:line="24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47459" w:rsidRPr="00BB7888" w:rsidRDefault="00A47459" w:rsidP="001F084C">
      <w:pPr>
        <w:spacing w:after="0" w:line="24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47459" w:rsidRPr="00BB7888" w:rsidRDefault="00A47459" w:rsidP="001F084C">
      <w:pPr>
        <w:spacing w:after="0" w:line="24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47459" w:rsidRPr="00BB7888" w:rsidRDefault="00A47459" w:rsidP="001F084C">
      <w:pPr>
        <w:spacing w:after="0" w:line="24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47459" w:rsidRPr="00BB7888" w:rsidRDefault="00A47459" w:rsidP="001F084C">
      <w:pPr>
        <w:spacing w:after="0" w:line="24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25DA3" w:rsidRPr="00BB7888" w:rsidRDefault="00B25DA3" w:rsidP="001F08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25DA3" w:rsidRPr="00BB7888" w:rsidSect="00BB7888">
      <w:pgSz w:w="11906" w:h="16838"/>
      <w:pgMar w:top="567" w:right="1133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8C"/>
    <w:multiLevelType w:val="hybridMultilevel"/>
    <w:tmpl w:val="CB6EBF5C"/>
    <w:lvl w:ilvl="0" w:tplc="F09881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4A1F51"/>
    <w:multiLevelType w:val="multilevel"/>
    <w:tmpl w:val="BDEC7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D1B9C"/>
    <w:multiLevelType w:val="hybridMultilevel"/>
    <w:tmpl w:val="D5CC9EA4"/>
    <w:lvl w:ilvl="0" w:tplc="72F6AE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C65106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B0943"/>
    <w:multiLevelType w:val="multilevel"/>
    <w:tmpl w:val="0EF42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7">
    <w:nsid w:val="297938DD"/>
    <w:multiLevelType w:val="hybridMultilevel"/>
    <w:tmpl w:val="4F5A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52A14"/>
    <w:multiLevelType w:val="multilevel"/>
    <w:tmpl w:val="DD7C67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D5F195F"/>
    <w:multiLevelType w:val="hybridMultilevel"/>
    <w:tmpl w:val="1CE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B520E"/>
    <w:multiLevelType w:val="hybridMultilevel"/>
    <w:tmpl w:val="FB187C64"/>
    <w:lvl w:ilvl="0" w:tplc="72F6AE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D453B"/>
    <w:multiLevelType w:val="hybridMultilevel"/>
    <w:tmpl w:val="756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735132"/>
    <w:multiLevelType w:val="hybridMultilevel"/>
    <w:tmpl w:val="707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F296B"/>
    <w:multiLevelType w:val="hybridMultilevel"/>
    <w:tmpl w:val="364C739C"/>
    <w:lvl w:ilvl="0" w:tplc="4596D940"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B4302"/>
    <w:multiLevelType w:val="hybridMultilevel"/>
    <w:tmpl w:val="ACF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101C"/>
    <w:multiLevelType w:val="hybridMultilevel"/>
    <w:tmpl w:val="6C5E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2714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17">
    <w:nsid w:val="68E017B8"/>
    <w:multiLevelType w:val="hybridMultilevel"/>
    <w:tmpl w:val="773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740F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4C285C"/>
    <w:multiLevelType w:val="multilevel"/>
    <w:tmpl w:val="2A9AB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FC52BD1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1F64493"/>
    <w:multiLevelType w:val="hybridMultilevel"/>
    <w:tmpl w:val="D80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049E7"/>
    <w:multiLevelType w:val="hybridMultilevel"/>
    <w:tmpl w:val="EC5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B11C6"/>
    <w:multiLevelType w:val="hybridMultilevel"/>
    <w:tmpl w:val="CBC49314"/>
    <w:lvl w:ilvl="0" w:tplc="C2D02C2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1"/>
  </w:num>
  <w:num w:numId="10">
    <w:abstractNumId w:val="5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0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4C"/>
    <w:rsid w:val="00162633"/>
    <w:rsid w:val="001F084C"/>
    <w:rsid w:val="00252D2D"/>
    <w:rsid w:val="002E6E5D"/>
    <w:rsid w:val="004C1363"/>
    <w:rsid w:val="004F168E"/>
    <w:rsid w:val="005C74BA"/>
    <w:rsid w:val="006055DD"/>
    <w:rsid w:val="00832111"/>
    <w:rsid w:val="0088728C"/>
    <w:rsid w:val="00A47459"/>
    <w:rsid w:val="00AE7033"/>
    <w:rsid w:val="00B25DA3"/>
    <w:rsid w:val="00BB7888"/>
    <w:rsid w:val="00BD27A1"/>
    <w:rsid w:val="00DD36FB"/>
    <w:rsid w:val="00E16EA1"/>
    <w:rsid w:val="00EB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084C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1F08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2020-12-29T10:35:00Z</cp:lastPrinted>
  <dcterms:created xsi:type="dcterms:W3CDTF">2016-02-20T12:58:00Z</dcterms:created>
  <dcterms:modified xsi:type="dcterms:W3CDTF">2020-12-30T10:40:00Z</dcterms:modified>
</cp:coreProperties>
</file>